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10916" w:type="dxa"/>
        <w:tblInd w:w="-176" w:type="dxa"/>
        <w:tblLook w:val="04A0" w:firstRow="1" w:lastRow="0" w:firstColumn="1" w:lastColumn="0" w:noHBand="0" w:noVBand="1"/>
      </w:tblPr>
      <w:tblGrid>
        <w:gridCol w:w="10916"/>
      </w:tblGrid>
      <w:tr w:rsidR="001C6B64" w:rsidTr="00ED1A15">
        <w:tc>
          <w:tcPr>
            <w:tcW w:w="10916" w:type="dxa"/>
          </w:tcPr>
          <w:p w:rsidR="001C6B64" w:rsidRPr="001C6B64" w:rsidRDefault="001C6B6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  <w:r w:rsidRPr="001C6B64">
              <w:rPr>
                <w:b/>
                <w:sz w:val="28"/>
                <w:szCs w:val="28"/>
              </w:rPr>
              <w:t>Semaine des mathématiques                                                             Académie de Créteil</w:t>
            </w:r>
          </w:p>
          <w:p w:rsidR="001C6B64" w:rsidRPr="001C6B64" w:rsidRDefault="001C6B64" w:rsidP="00ED1A15">
            <w:pPr>
              <w:ind w:left="-142" w:firstLine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</w:t>
            </w:r>
            <w:r w:rsidRPr="001C6B64">
              <w:rPr>
                <w:sz w:val="18"/>
                <w:szCs w:val="18"/>
              </w:rPr>
              <w:t>17 au 22 mars 2014</w:t>
            </w:r>
          </w:p>
          <w:p w:rsidR="001C6B64" w:rsidRPr="001C6B64" w:rsidRDefault="001C6B64" w:rsidP="00AE3E8D">
            <w:pPr>
              <w:rPr>
                <w:b/>
              </w:rPr>
            </w:pPr>
            <w:r w:rsidRPr="001C6B64">
              <w:rPr>
                <w:b/>
              </w:rPr>
              <w:t>Les mathématiques au carrefour des cultures</w:t>
            </w:r>
            <w:r>
              <w:rPr>
                <w:b/>
              </w:rPr>
              <w:t xml:space="preserve">                                                    </w:t>
            </w:r>
            <w:r w:rsidR="00AE3E8D">
              <w:rPr>
                <w:b/>
              </w:rPr>
              <w:t xml:space="preserve">                 </w:t>
            </w:r>
            <w:r>
              <w:rPr>
                <w:b/>
              </w:rPr>
              <w:t xml:space="preserve"> </w:t>
            </w:r>
            <w:r w:rsidR="00AE3E8D">
              <w:rPr>
                <w:b/>
              </w:rPr>
              <w:t>Multiplication par jalousie</w:t>
            </w:r>
            <w:r>
              <w:rPr>
                <w:b/>
              </w:rPr>
              <w:t xml:space="preserve"> </w:t>
            </w:r>
          </w:p>
        </w:tc>
      </w:tr>
      <w:tr w:rsidR="005E45FC" w:rsidTr="00ED1A15">
        <w:tc>
          <w:tcPr>
            <w:tcW w:w="10916" w:type="dxa"/>
          </w:tcPr>
          <w:p w:rsidR="00CC1468" w:rsidRDefault="00AE3E8D" w:rsidP="00BA6439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D958B7F" wp14:editId="4D1561F3">
                  <wp:simplePos x="0" y="0"/>
                  <wp:positionH relativeFrom="column">
                    <wp:posOffset>305715</wp:posOffset>
                  </wp:positionH>
                  <wp:positionV relativeFrom="paragraph">
                    <wp:posOffset>19050</wp:posOffset>
                  </wp:positionV>
                  <wp:extent cx="2554605" cy="1636395"/>
                  <wp:effectExtent l="0" t="0" r="0" b="0"/>
                  <wp:wrapNone/>
                  <wp:docPr id="10" name="Image 10" descr="http://therese.eveilleau.pagesperso-orange.fr/pages/truc_mat/images/gelosi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therese.eveilleau.pagesperso-orange.fr/pages/truc_mat/images/gelosi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4605" cy="1636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="Arial"/>
                <w:noProof/>
              </w:rPr>
              <w:drawing>
                <wp:anchor distT="0" distB="0" distL="114300" distR="114300" simplePos="0" relativeHeight="251658240" behindDoc="0" locked="0" layoutInCell="1" allowOverlap="1" wp14:anchorId="0B6DC2BF" wp14:editId="0CD4DFAC">
                  <wp:simplePos x="0" y="0"/>
                  <wp:positionH relativeFrom="margin">
                    <wp:posOffset>3347720</wp:posOffset>
                  </wp:positionH>
                  <wp:positionV relativeFrom="margin">
                    <wp:posOffset>158115</wp:posOffset>
                  </wp:positionV>
                  <wp:extent cx="3811905" cy="2800350"/>
                  <wp:effectExtent l="0" t="0" r="0" b="0"/>
                  <wp:wrapNone/>
                  <wp:docPr id="7" name="il_fi" descr="http://upload.wikimedia.org/wikipedia/commons/thumb/b/be/MultiplicationParJalousie.svg/400px-MultiplicationParJalousie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upload.wikimedia.org/wikipedia/commons/thumb/b/be/MultiplicationParJalousie.svg/400px-MultiplicationParJalousie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1905" cy="2800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3900D6" w:rsidRDefault="003900D6" w:rsidP="00BA6439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  <w:p w:rsidR="00AE3E8D" w:rsidRDefault="00AE3E8D" w:rsidP="000D0C57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AE3E8D" w:rsidRDefault="00AE3E8D" w:rsidP="000D0C57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AE3E8D" w:rsidRDefault="00AE3E8D" w:rsidP="000D0C57">
            <w:pPr>
              <w:autoSpaceDE w:val="0"/>
              <w:autoSpaceDN w:val="0"/>
              <w:adjustRightInd w:val="0"/>
              <w:rPr>
                <w:sz w:val="24"/>
              </w:rPr>
            </w:pPr>
            <w:bookmarkStart w:id="0" w:name="_GoBack"/>
            <w:bookmarkEnd w:id="0"/>
          </w:p>
          <w:p w:rsidR="00AE3E8D" w:rsidRDefault="00AE3E8D" w:rsidP="000D0C57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AE3E8D" w:rsidRDefault="00AE3E8D" w:rsidP="000D0C57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AE3E8D" w:rsidRDefault="00AE3E8D" w:rsidP="000D0C57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AE3E8D" w:rsidRDefault="00AE3E8D" w:rsidP="000D0C57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3900D6" w:rsidRPr="00AE3E8D" w:rsidRDefault="003900D6" w:rsidP="00AE3E8D">
            <w:pPr>
              <w:autoSpaceDE w:val="0"/>
              <w:autoSpaceDN w:val="0"/>
              <w:adjustRightInd w:val="0"/>
              <w:ind w:right="5704"/>
              <w:jc w:val="both"/>
              <w:rPr>
                <w:sz w:val="24"/>
              </w:rPr>
            </w:pPr>
            <w:r w:rsidRPr="00AE3E8D">
              <w:rPr>
                <w:sz w:val="24"/>
              </w:rPr>
              <w:t xml:space="preserve">La multiplication par </w:t>
            </w:r>
            <w:r w:rsidRPr="00AE3E8D">
              <w:rPr>
                <w:b/>
                <w:sz w:val="24"/>
              </w:rPr>
              <w:t>jalousies</w:t>
            </w:r>
            <w:r w:rsidRPr="00AE3E8D">
              <w:rPr>
                <w:sz w:val="24"/>
              </w:rPr>
              <w:t xml:space="preserve"> est une technique de multiplication qui se pratiquait au Moyen Âge en Chine, en Inde, </w:t>
            </w:r>
            <w:r w:rsidR="00AE3E8D" w:rsidRPr="00AE3E8D">
              <w:rPr>
                <w:sz w:val="24"/>
              </w:rPr>
              <w:t>dans les pays</w:t>
            </w:r>
            <w:r w:rsidRPr="00AE3E8D">
              <w:rPr>
                <w:sz w:val="24"/>
              </w:rPr>
              <w:t xml:space="preserve"> Arabes aussi bien qu'en Occident.</w:t>
            </w:r>
          </w:p>
          <w:p w:rsidR="00307A37" w:rsidRPr="00764AFC" w:rsidRDefault="00764AFC" w:rsidP="00AE3E8D">
            <w:pPr>
              <w:autoSpaceDE w:val="0"/>
              <w:autoSpaceDN w:val="0"/>
              <w:adjustRightInd w:val="0"/>
              <w:ind w:right="5704"/>
              <w:jc w:val="both"/>
              <w:rPr>
                <w:i/>
              </w:rPr>
            </w:pPr>
            <w:r w:rsidRPr="00AE3E8D">
              <w:rPr>
                <w:i/>
                <w:sz w:val="24"/>
              </w:rPr>
              <w:t>Le nom de « multiplication par jalousies » provient du fait que la structure des diagonales évoque le dispositif de lamelles équipant certaines fenêtres appelées « jalousies ».</w:t>
            </w:r>
          </w:p>
        </w:tc>
      </w:tr>
      <w:tr w:rsidR="000E459F" w:rsidTr="00ED1A15">
        <w:tc>
          <w:tcPr>
            <w:tcW w:w="10916" w:type="dxa"/>
          </w:tcPr>
          <w:p w:rsidR="00CC1468" w:rsidRPr="008709D0" w:rsidRDefault="00CC1468" w:rsidP="00BA6439">
            <w:pPr>
              <w:autoSpaceDE w:val="0"/>
              <w:autoSpaceDN w:val="0"/>
              <w:adjustRightInd w:val="0"/>
              <w:rPr>
                <w:rFonts w:cs="Arial"/>
                <w:sz w:val="2"/>
              </w:rPr>
            </w:pPr>
          </w:p>
          <w:p w:rsidR="00AE3E8D" w:rsidRDefault="00AE3E8D" w:rsidP="000D0C57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  <w:p w:rsidR="008709D0" w:rsidRDefault="003900D6" w:rsidP="000D0C57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  <w:b/>
              </w:rPr>
              <w:t>Essaie de comprendre comment cette technique fonctionne à l’aide de l’exemple</w:t>
            </w:r>
            <w:r w:rsidR="00AE3E8D">
              <w:rPr>
                <w:rFonts w:cs="Arial"/>
                <w:b/>
              </w:rPr>
              <w:t xml:space="preserve"> ci-dessus (</w:t>
            </w:r>
            <w:r w:rsidR="00764AFC">
              <w:rPr>
                <w:rFonts w:cs="Arial"/>
                <w:b/>
              </w:rPr>
              <w:t>238 X 13 = 3094)</w:t>
            </w:r>
            <w:r>
              <w:rPr>
                <w:rFonts w:cs="Arial"/>
                <w:b/>
              </w:rPr>
              <w:t>, puis à ton tour utili</w:t>
            </w:r>
            <w:r w:rsidR="00764AFC">
              <w:rPr>
                <w:rFonts w:cs="Arial"/>
                <w:b/>
              </w:rPr>
              <w:t>se cette façon de faire pour les opérations suivantes :</w:t>
            </w:r>
          </w:p>
          <w:p w:rsidR="000D0C57" w:rsidRDefault="008709D0" w:rsidP="00AE3E8D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>
              <w:rPr>
                <w:rFonts w:cs="Arial"/>
                <w:noProof/>
              </w:rPr>
              <w:drawing>
                <wp:inline distT="0" distB="0" distL="0" distR="0">
                  <wp:extent cx="6381617" cy="1667716"/>
                  <wp:effectExtent l="0" t="0" r="635" b="8890"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849" cy="16677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09D0" w:rsidRDefault="008709D0" w:rsidP="008709D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>
              <w:rPr>
                <w:rFonts w:cs="Arial"/>
                <w:noProof/>
              </w:rPr>
              <w:drawing>
                <wp:inline distT="0" distB="0" distL="0" distR="0">
                  <wp:extent cx="5844486" cy="1675862"/>
                  <wp:effectExtent l="0" t="0" r="4445" b="635"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4746" cy="16759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09D0" w:rsidRPr="000D0C57" w:rsidRDefault="008709D0" w:rsidP="000D0C57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  <w:p w:rsidR="00D31830" w:rsidRPr="00BA6439" w:rsidRDefault="008709D0" w:rsidP="008709D0">
            <w:pPr>
              <w:pStyle w:val="Paragraphedeliste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>
              <w:rPr>
                <w:rFonts w:cs="Arial"/>
                <w:noProof/>
              </w:rPr>
              <w:drawing>
                <wp:inline distT="0" distB="0" distL="0" distR="0">
                  <wp:extent cx="4316095" cy="2180590"/>
                  <wp:effectExtent l="19050" t="0" r="8255" b="0"/>
                  <wp:docPr id="19" name="Imag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6095" cy="2180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709D0" w:rsidRDefault="008709D0"/>
    <w:p w:rsidR="008709D0" w:rsidRDefault="008709D0"/>
    <w:p w:rsidR="008709D0" w:rsidRDefault="00457EE2" w:rsidP="00457EE2">
      <w:pPr>
        <w:jc w:val="center"/>
      </w:pPr>
      <w:r>
        <w:rPr>
          <w:noProof/>
        </w:rPr>
        <w:drawing>
          <wp:inline distT="0" distB="0" distL="0" distR="0">
            <wp:extent cx="6279515" cy="1886585"/>
            <wp:effectExtent l="19050" t="0" r="6985" b="0"/>
            <wp:docPr id="28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9515" cy="1886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7EE2" w:rsidRDefault="00457EE2" w:rsidP="00457EE2">
      <w:pPr>
        <w:jc w:val="center"/>
      </w:pPr>
    </w:p>
    <w:p w:rsidR="00457EE2" w:rsidRDefault="00457EE2" w:rsidP="00457EE2">
      <w:pPr>
        <w:jc w:val="center"/>
      </w:pPr>
    </w:p>
    <w:p w:rsidR="008709D0" w:rsidRDefault="008709D0" w:rsidP="00457EE2">
      <w:pPr>
        <w:jc w:val="center"/>
      </w:pPr>
      <w:r>
        <w:rPr>
          <w:noProof/>
        </w:rPr>
        <w:drawing>
          <wp:inline distT="0" distB="0" distL="0" distR="0">
            <wp:extent cx="6144895" cy="1905635"/>
            <wp:effectExtent l="19050" t="0" r="8255" b="0"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4895" cy="1905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09D0" w:rsidRDefault="008709D0"/>
    <w:p w:rsidR="00457EE2" w:rsidRDefault="00457EE2"/>
    <w:p w:rsidR="006055C9" w:rsidRDefault="008709D0" w:rsidP="00457EE2">
      <w:pPr>
        <w:jc w:val="center"/>
      </w:pPr>
      <w:r>
        <w:rPr>
          <w:noProof/>
        </w:rPr>
        <w:drawing>
          <wp:inline distT="0" distB="0" distL="0" distR="0">
            <wp:extent cx="4124325" cy="2430145"/>
            <wp:effectExtent l="19050" t="0" r="9525" b="0"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2430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055C9" w:rsidSect="00ED1A15">
      <w:pgSz w:w="11906" w:h="16838"/>
      <w:pgMar w:top="709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C07" w:rsidRDefault="00087C07" w:rsidP="005E45FC">
      <w:pPr>
        <w:spacing w:after="0" w:line="240" w:lineRule="auto"/>
      </w:pPr>
      <w:r>
        <w:separator/>
      </w:r>
    </w:p>
  </w:endnote>
  <w:endnote w:type="continuationSeparator" w:id="0">
    <w:p w:rsidR="00087C07" w:rsidRDefault="00087C07" w:rsidP="005E4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C07" w:rsidRDefault="00087C07" w:rsidP="005E45FC">
      <w:pPr>
        <w:spacing w:after="0" w:line="240" w:lineRule="auto"/>
      </w:pPr>
      <w:r>
        <w:separator/>
      </w:r>
    </w:p>
  </w:footnote>
  <w:footnote w:type="continuationSeparator" w:id="0">
    <w:p w:rsidR="00087C07" w:rsidRDefault="00087C07" w:rsidP="005E45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E223D"/>
    <w:multiLevelType w:val="hybridMultilevel"/>
    <w:tmpl w:val="99E2D778"/>
    <w:lvl w:ilvl="0" w:tplc="9AC886BE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223002"/>
    <w:multiLevelType w:val="hybridMultilevel"/>
    <w:tmpl w:val="00A639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184CEB"/>
    <w:multiLevelType w:val="hybridMultilevel"/>
    <w:tmpl w:val="1F9052DC"/>
    <w:lvl w:ilvl="0" w:tplc="9AC886BE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B64"/>
    <w:rsid w:val="00081F75"/>
    <w:rsid w:val="00087C07"/>
    <w:rsid w:val="000C36F1"/>
    <w:rsid w:val="000D0C57"/>
    <w:rsid w:val="000E459F"/>
    <w:rsid w:val="001510E7"/>
    <w:rsid w:val="001555E6"/>
    <w:rsid w:val="001659A2"/>
    <w:rsid w:val="00185271"/>
    <w:rsid w:val="001C6B64"/>
    <w:rsid w:val="0021747C"/>
    <w:rsid w:val="00225861"/>
    <w:rsid w:val="00307A37"/>
    <w:rsid w:val="003900D6"/>
    <w:rsid w:val="00436490"/>
    <w:rsid w:val="00451FC8"/>
    <w:rsid w:val="00457EE2"/>
    <w:rsid w:val="00484E46"/>
    <w:rsid w:val="0051316C"/>
    <w:rsid w:val="005E45FC"/>
    <w:rsid w:val="005F17FF"/>
    <w:rsid w:val="006055C9"/>
    <w:rsid w:val="00674D7A"/>
    <w:rsid w:val="006E41D7"/>
    <w:rsid w:val="00764AFC"/>
    <w:rsid w:val="00790B3E"/>
    <w:rsid w:val="008314C9"/>
    <w:rsid w:val="008709D0"/>
    <w:rsid w:val="008E0978"/>
    <w:rsid w:val="009775E0"/>
    <w:rsid w:val="00992CDD"/>
    <w:rsid w:val="00A013E1"/>
    <w:rsid w:val="00A07144"/>
    <w:rsid w:val="00AA293B"/>
    <w:rsid w:val="00AE3E8D"/>
    <w:rsid w:val="00B148A5"/>
    <w:rsid w:val="00B5069A"/>
    <w:rsid w:val="00BA6439"/>
    <w:rsid w:val="00BF3F60"/>
    <w:rsid w:val="00C47F53"/>
    <w:rsid w:val="00CA7D0B"/>
    <w:rsid w:val="00CC1468"/>
    <w:rsid w:val="00D1288B"/>
    <w:rsid w:val="00D31830"/>
    <w:rsid w:val="00D92D75"/>
    <w:rsid w:val="00DA604F"/>
    <w:rsid w:val="00DF7B12"/>
    <w:rsid w:val="00ED1A15"/>
    <w:rsid w:val="00F1050F"/>
    <w:rsid w:val="00F31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C6B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01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13E1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674D7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5E45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E45FC"/>
  </w:style>
  <w:style w:type="paragraph" w:styleId="Pieddepage">
    <w:name w:val="footer"/>
    <w:basedOn w:val="Normal"/>
    <w:link w:val="PieddepageCar"/>
    <w:uiPriority w:val="99"/>
    <w:semiHidden/>
    <w:unhideWhenUsed/>
    <w:rsid w:val="005E45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E45FC"/>
  </w:style>
  <w:style w:type="character" w:styleId="Lienhypertexte">
    <w:name w:val="Hyperlink"/>
    <w:basedOn w:val="Policepardfaut"/>
    <w:uiPriority w:val="99"/>
    <w:unhideWhenUsed/>
    <w:rsid w:val="000C36F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C6B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01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13E1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674D7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5E45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E45FC"/>
  </w:style>
  <w:style w:type="paragraph" w:styleId="Pieddepage">
    <w:name w:val="footer"/>
    <w:basedOn w:val="Normal"/>
    <w:link w:val="PieddepageCar"/>
    <w:uiPriority w:val="99"/>
    <w:semiHidden/>
    <w:unhideWhenUsed/>
    <w:rsid w:val="005E45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E45FC"/>
  </w:style>
  <w:style w:type="character" w:styleId="Lienhypertexte">
    <w:name w:val="Hyperlink"/>
    <w:basedOn w:val="Policepardfaut"/>
    <w:uiPriority w:val="99"/>
    <w:unhideWhenUsed/>
    <w:rsid w:val="000C36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1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133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Rectorat de Creteil</dc:creator>
  <cp:lastModifiedBy>Rectorat de Creteil</cp:lastModifiedBy>
  <cp:revision>2</cp:revision>
  <cp:lastPrinted>2013-09-11T21:39:00Z</cp:lastPrinted>
  <dcterms:created xsi:type="dcterms:W3CDTF">2014-01-26T14:54:00Z</dcterms:created>
  <dcterms:modified xsi:type="dcterms:W3CDTF">2014-01-26T14:54:00Z</dcterms:modified>
</cp:coreProperties>
</file>